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09A9" w14:textId="6204BA1E" w:rsidR="008E09AC" w:rsidRPr="003D1500" w:rsidRDefault="00FD7780" w:rsidP="008179B8">
      <w:pPr>
        <w:rPr>
          <w:b/>
          <w:sz w:val="28"/>
          <w:u w:val="single"/>
        </w:rPr>
      </w:pPr>
      <w:bookmarkStart w:id="0" w:name="_GoBack"/>
      <w:bookmarkEnd w:id="0"/>
      <w:r w:rsidRPr="003D1500">
        <w:rPr>
          <w:b/>
          <w:sz w:val="28"/>
          <w:u w:val="single"/>
        </w:rPr>
        <w:t>MEMORANDUM</w:t>
      </w:r>
    </w:p>
    <w:p w14:paraId="1A8456DA" w14:textId="77777777" w:rsidR="00FD7780" w:rsidRDefault="00FD7780" w:rsidP="008179B8"/>
    <w:p w14:paraId="398C0B23" w14:textId="77777777" w:rsidR="00FD7780" w:rsidRDefault="00FD7780" w:rsidP="008179B8"/>
    <w:p w14:paraId="778A2D09" w14:textId="77777777" w:rsidR="00FF1DB8" w:rsidRDefault="00FD7780" w:rsidP="008179B8">
      <w:r>
        <w:t>To:</w:t>
      </w:r>
      <w:r>
        <w:tab/>
      </w:r>
      <w:r>
        <w:tab/>
        <w:t xml:space="preserve">Nicki </w:t>
      </w:r>
      <w:r w:rsidR="00FF1DB8">
        <w:t>Satterfield</w:t>
      </w:r>
    </w:p>
    <w:p w14:paraId="6FF20B5F" w14:textId="77777777" w:rsidR="00FF1DB8" w:rsidRDefault="00FF1DB8" w:rsidP="00FF1DB8">
      <w:pPr>
        <w:ind w:left="720" w:firstLine="720"/>
      </w:pPr>
      <w:r>
        <w:t>Finance Director</w:t>
      </w:r>
    </w:p>
    <w:p w14:paraId="5C35DB7F" w14:textId="4BC845AC" w:rsidR="00FD7780" w:rsidRDefault="00FD7780" w:rsidP="00FF1DB8">
      <w:pPr>
        <w:ind w:left="720" w:firstLine="720"/>
      </w:pPr>
      <w:r>
        <w:t>City of Dania Beach</w:t>
      </w:r>
    </w:p>
    <w:p w14:paraId="5D25B1D9" w14:textId="77777777" w:rsidR="00FF1DB8" w:rsidRDefault="00FF1DB8" w:rsidP="00FF1DB8">
      <w:pPr>
        <w:ind w:left="720" w:firstLine="720"/>
      </w:pPr>
    </w:p>
    <w:p w14:paraId="5BAFE730" w14:textId="406347E4" w:rsidR="00FF1DB8" w:rsidRDefault="00FF1DB8" w:rsidP="008179B8">
      <w:r>
        <w:t>From:</w:t>
      </w:r>
      <w:r>
        <w:tab/>
      </w:r>
      <w:r>
        <w:tab/>
      </w:r>
      <w:r w:rsidR="00B00019">
        <w:t>J. Craig Dunlap</w:t>
      </w:r>
    </w:p>
    <w:p w14:paraId="1DA2C989" w14:textId="3BC9C81A" w:rsidR="00FF1DB8" w:rsidRDefault="00FF1DB8" w:rsidP="00FF1DB8">
      <w:pPr>
        <w:ind w:left="720" w:firstLine="720"/>
      </w:pPr>
      <w:r>
        <w:t>President</w:t>
      </w:r>
    </w:p>
    <w:p w14:paraId="4C7D31D7" w14:textId="4EC66691" w:rsidR="00FD7780" w:rsidRDefault="00FF1DB8" w:rsidP="00FF1DB8">
      <w:pPr>
        <w:ind w:left="720" w:firstLine="720"/>
      </w:pPr>
      <w:r>
        <w:t>Dunlap &amp; Associates, Inc.</w:t>
      </w:r>
    </w:p>
    <w:p w14:paraId="54C51A78" w14:textId="77777777" w:rsidR="00FF1DB8" w:rsidRDefault="00FF1DB8" w:rsidP="008179B8"/>
    <w:p w14:paraId="2C59AEBB" w14:textId="74419637" w:rsidR="00FF1DB8" w:rsidRDefault="00FF1DB8" w:rsidP="00AE5F55">
      <w:pPr>
        <w:ind w:left="1440" w:hanging="1440"/>
      </w:pPr>
      <w:r>
        <w:t>Re:</w:t>
      </w:r>
      <w:r>
        <w:tab/>
        <w:t>Refunding of the City’s Outstanding Florida Municipal Loan Council</w:t>
      </w:r>
      <w:r w:rsidR="00AE5F55">
        <w:t xml:space="preserve"> Revenue Bonds, Series 2005D</w:t>
      </w:r>
    </w:p>
    <w:p w14:paraId="72D86FB0" w14:textId="0BFFD7D5" w:rsidR="00AE5F55" w:rsidRDefault="00AE5F55" w:rsidP="00AE5F55">
      <w:pPr>
        <w:ind w:left="1440" w:hanging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15B64F" w14:textId="77777777" w:rsidR="00AE5F55" w:rsidRDefault="00AE5F55" w:rsidP="00AE5F55">
      <w:pPr>
        <w:ind w:left="1440" w:hanging="1440"/>
      </w:pPr>
    </w:p>
    <w:p w14:paraId="5F809CD8" w14:textId="0407842D" w:rsidR="000B48AA" w:rsidRPr="00BA12CA" w:rsidRDefault="000B48AA" w:rsidP="000B48AA">
      <w:pPr>
        <w:rPr>
          <w:b/>
        </w:rPr>
      </w:pPr>
      <w:r w:rsidRPr="00BA12CA">
        <w:rPr>
          <w:b/>
        </w:rPr>
        <w:t>Nicki, I am pleased to provide you with a brief synopsis containing key information concerning this refunding:</w:t>
      </w:r>
    </w:p>
    <w:p w14:paraId="08998171" w14:textId="77777777" w:rsidR="000B48AA" w:rsidRDefault="000B48AA" w:rsidP="000B48AA"/>
    <w:p w14:paraId="2F6667B3" w14:textId="446D7498" w:rsidR="000B48AA" w:rsidRDefault="000B48AA" w:rsidP="00BA12CA">
      <w:pPr>
        <w:ind w:left="720"/>
      </w:pPr>
      <w:r>
        <w:t>Original Par Amount:  $</w:t>
      </w:r>
      <w:r w:rsidR="00CD0FD0">
        <w:t>6,755</w:t>
      </w:r>
      <w:r>
        <w:t>,000</w:t>
      </w:r>
    </w:p>
    <w:p w14:paraId="02B49DD0" w14:textId="77777777" w:rsidR="000B48AA" w:rsidRDefault="000B48AA" w:rsidP="00BA12CA">
      <w:pPr>
        <w:ind w:left="720"/>
      </w:pPr>
    </w:p>
    <w:p w14:paraId="177A5D31" w14:textId="57C1D0DB" w:rsidR="000B48AA" w:rsidRDefault="000B48AA" w:rsidP="00BA12CA">
      <w:pPr>
        <w:ind w:left="720"/>
      </w:pPr>
      <w:r>
        <w:t>Current Outstanding Principal:  $</w:t>
      </w:r>
      <w:r w:rsidR="00CD0FD0">
        <w:t>5,525,000</w:t>
      </w:r>
    </w:p>
    <w:p w14:paraId="361EC3B6" w14:textId="77777777" w:rsidR="00CD0FD0" w:rsidRDefault="00CD0FD0" w:rsidP="00BA12CA">
      <w:pPr>
        <w:ind w:left="720"/>
      </w:pPr>
    </w:p>
    <w:p w14:paraId="5546E473" w14:textId="4ACD144D" w:rsidR="00CD0FD0" w:rsidRDefault="00CD0FD0" w:rsidP="00BA12CA">
      <w:pPr>
        <w:ind w:left="720"/>
      </w:pPr>
      <w:r>
        <w:t>Current Interest Rate:  3.625%-5.000%</w:t>
      </w:r>
    </w:p>
    <w:p w14:paraId="70ABD005" w14:textId="77777777" w:rsidR="00CD0FD0" w:rsidRDefault="00CD0FD0" w:rsidP="00BA12CA">
      <w:pPr>
        <w:ind w:left="720"/>
      </w:pPr>
    </w:p>
    <w:p w14:paraId="0A583280" w14:textId="4CD79728" w:rsidR="00CD0FD0" w:rsidRDefault="00CD0FD0" w:rsidP="00BA12CA">
      <w:pPr>
        <w:ind w:left="720"/>
      </w:pPr>
      <w:r>
        <w:t>Final Maturity:  10/1/35 (</w:t>
      </w:r>
      <w:r w:rsidR="00B00019">
        <w:t>originally issued for 30 years</w:t>
      </w:r>
      <w:r>
        <w:t>)</w:t>
      </w:r>
    </w:p>
    <w:p w14:paraId="697B30C2" w14:textId="77777777" w:rsidR="00CD0FD0" w:rsidRDefault="00CD0FD0" w:rsidP="00BA12CA">
      <w:pPr>
        <w:ind w:left="720"/>
      </w:pPr>
    </w:p>
    <w:p w14:paraId="48B4E7E1" w14:textId="4A30C2D6" w:rsidR="00CD0FD0" w:rsidRDefault="00CD0FD0" w:rsidP="00BA12CA">
      <w:pPr>
        <w:ind w:left="720"/>
      </w:pPr>
      <w:r>
        <w:t>Current Ave</w:t>
      </w:r>
      <w:r w:rsidR="009768BF">
        <w:t>rage Annual Debt Service:  $414,</w:t>
      </w:r>
      <w:r>
        <w:t>000</w:t>
      </w:r>
    </w:p>
    <w:p w14:paraId="787D6BF1" w14:textId="77777777" w:rsidR="00BA12CA" w:rsidRDefault="00BA12CA" w:rsidP="000B48AA"/>
    <w:p w14:paraId="7EA30105" w14:textId="4E6B226A" w:rsidR="00BA12CA" w:rsidRPr="00BA12CA" w:rsidRDefault="00BA12CA" w:rsidP="000B48AA">
      <w:pPr>
        <w:rPr>
          <w:b/>
          <w:u w:val="single"/>
        </w:rPr>
      </w:pPr>
      <w:r w:rsidRPr="00BA12CA">
        <w:rPr>
          <w:b/>
          <w:u w:val="single"/>
        </w:rPr>
        <w:t>Plan of Refinance:</w:t>
      </w:r>
    </w:p>
    <w:p w14:paraId="3890B394" w14:textId="77777777" w:rsidR="00CD0FD0" w:rsidRDefault="00CD0FD0" w:rsidP="000B48AA"/>
    <w:p w14:paraId="2245F3EF" w14:textId="46C515A9" w:rsidR="00CD0FD0" w:rsidRDefault="00BA12CA" w:rsidP="000B48AA">
      <w:r>
        <w:t>Based on the final maturity and current interest rates, we would recommend that this issue be refunded throug</w:t>
      </w:r>
      <w:r w:rsidR="009768BF">
        <w:t>h a negotiated bond issue over the remaining 20 year period.  The</w:t>
      </w:r>
      <w:r>
        <w:t xml:space="preserve"> underwriter is selected through a competitive RFP process.</w:t>
      </w:r>
    </w:p>
    <w:p w14:paraId="0FCCAD57" w14:textId="77777777" w:rsidR="00BA12CA" w:rsidRDefault="00BA12CA" w:rsidP="000B48AA"/>
    <w:p w14:paraId="5E2BFB0C" w14:textId="68364670" w:rsidR="00BA12CA" w:rsidRDefault="00554EDF" w:rsidP="000B48AA">
      <w:r>
        <w:t xml:space="preserve">Based on </w:t>
      </w:r>
      <w:r w:rsidR="00B00019">
        <w:t>current interest rates</w:t>
      </w:r>
      <w:r w:rsidR="00BA12CA">
        <w:t xml:space="preserve"> </w:t>
      </w:r>
      <w:r>
        <w:t xml:space="preserve">(Preliminary Numbers Attached) </w:t>
      </w:r>
      <w:r w:rsidR="00BA12CA">
        <w:t xml:space="preserve">our </w:t>
      </w:r>
      <w:r w:rsidR="00B00019">
        <w:t>estimates are</w:t>
      </w:r>
      <w:r w:rsidR="00BA12CA">
        <w:t xml:space="preserve"> as follows:</w:t>
      </w:r>
    </w:p>
    <w:p w14:paraId="6EBF073A" w14:textId="77777777" w:rsidR="00BA12CA" w:rsidRDefault="00BA12CA" w:rsidP="000B48AA"/>
    <w:p w14:paraId="466C0F16" w14:textId="001F4145" w:rsidR="00BA12CA" w:rsidRDefault="00BA12CA" w:rsidP="00BA12CA">
      <w:pPr>
        <w:ind w:left="720"/>
      </w:pPr>
      <w:r>
        <w:t xml:space="preserve">Issue Date:  On or about </w:t>
      </w:r>
      <w:r w:rsidR="003D1500">
        <w:t>7/15/15</w:t>
      </w:r>
    </w:p>
    <w:p w14:paraId="6F7F424C" w14:textId="77777777" w:rsidR="003D1500" w:rsidRDefault="003D1500" w:rsidP="00BA12CA">
      <w:pPr>
        <w:ind w:left="720"/>
      </w:pPr>
    </w:p>
    <w:p w14:paraId="4A1797A8" w14:textId="32CECCA6" w:rsidR="003D1500" w:rsidRDefault="003D1500" w:rsidP="00BA12CA">
      <w:pPr>
        <w:ind w:left="720"/>
      </w:pPr>
      <w:r>
        <w:t>Proposed Par Amount:  $</w:t>
      </w:r>
      <w:r w:rsidR="00554EDF">
        <w:t>4,910,000</w:t>
      </w:r>
    </w:p>
    <w:p w14:paraId="0621EC97" w14:textId="77777777" w:rsidR="003D1500" w:rsidRDefault="003D1500" w:rsidP="00BA12CA">
      <w:pPr>
        <w:ind w:left="720"/>
      </w:pPr>
    </w:p>
    <w:p w14:paraId="260E9580" w14:textId="428DD731" w:rsidR="003D1500" w:rsidRDefault="003D1500" w:rsidP="00BA12CA">
      <w:pPr>
        <w:ind w:left="720"/>
      </w:pPr>
      <w:r>
        <w:t xml:space="preserve">All-in True Interest Cost:  </w:t>
      </w:r>
      <w:r w:rsidR="00554EDF">
        <w:t>3.61</w:t>
      </w:r>
      <w:r>
        <w:t>%</w:t>
      </w:r>
    </w:p>
    <w:p w14:paraId="188A14F6" w14:textId="77777777" w:rsidR="003D1500" w:rsidRDefault="003D1500" w:rsidP="00BA12CA">
      <w:pPr>
        <w:ind w:left="720"/>
      </w:pPr>
    </w:p>
    <w:p w14:paraId="7AECBAEB" w14:textId="7C658E6B" w:rsidR="003D1500" w:rsidRDefault="003D1500" w:rsidP="00BA12CA">
      <w:pPr>
        <w:ind w:left="720"/>
      </w:pPr>
      <w:r>
        <w:t>Final Maturity:  10/1/35</w:t>
      </w:r>
      <w:r w:rsidR="00B00019">
        <w:t xml:space="preserve"> (20 years remaining)</w:t>
      </w:r>
    </w:p>
    <w:p w14:paraId="66CBCB25" w14:textId="77777777" w:rsidR="003D1500" w:rsidRDefault="003D1500" w:rsidP="00BA12CA">
      <w:pPr>
        <w:ind w:left="720"/>
      </w:pPr>
    </w:p>
    <w:p w14:paraId="4F1B07FF" w14:textId="5685594D" w:rsidR="003D1500" w:rsidRDefault="003D1500" w:rsidP="00BA12CA">
      <w:pPr>
        <w:ind w:left="720"/>
      </w:pPr>
      <w:r>
        <w:t>Estimated Average Annual Debt Service:  $</w:t>
      </w:r>
      <w:r w:rsidR="00554EDF">
        <w:t>380,000</w:t>
      </w:r>
    </w:p>
    <w:p w14:paraId="6C5D1BDB" w14:textId="77777777" w:rsidR="003D1500" w:rsidRDefault="003D1500" w:rsidP="00BA12CA">
      <w:pPr>
        <w:ind w:left="720"/>
      </w:pPr>
    </w:p>
    <w:p w14:paraId="5F15A48B" w14:textId="563F3644" w:rsidR="00B00019" w:rsidRDefault="00B00019" w:rsidP="00BA12CA">
      <w:pPr>
        <w:ind w:left="720"/>
      </w:pPr>
      <w:r>
        <w:t>Estimated Gross Savings:  $610,000</w:t>
      </w:r>
    </w:p>
    <w:p w14:paraId="074C0DC7" w14:textId="77777777" w:rsidR="00B00019" w:rsidRDefault="00B00019" w:rsidP="00BA12CA">
      <w:pPr>
        <w:ind w:left="720"/>
      </w:pPr>
    </w:p>
    <w:p w14:paraId="3B4933C4" w14:textId="5CEAB529" w:rsidR="003D1500" w:rsidRDefault="003D1500" w:rsidP="00BA12CA">
      <w:pPr>
        <w:ind w:left="720"/>
      </w:pPr>
      <w:r>
        <w:t>Estimated Present Value Savings:  $</w:t>
      </w:r>
      <w:r w:rsidR="00554EDF">
        <w:t>441,000 (7.98% of Refunded Bonds)</w:t>
      </w:r>
    </w:p>
    <w:p w14:paraId="5603DBB6" w14:textId="77777777" w:rsidR="003D1500" w:rsidRDefault="003D1500" w:rsidP="00BA12CA">
      <w:pPr>
        <w:ind w:left="720"/>
      </w:pPr>
    </w:p>
    <w:p w14:paraId="3525D264" w14:textId="6450DF21" w:rsidR="003D1500" w:rsidRDefault="003D1500" w:rsidP="00BA12CA">
      <w:pPr>
        <w:ind w:left="720"/>
      </w:pPr>
      <w:r>
        <w:t>Estimated Annual Gross Savings:  $</w:t>
      </w:r>
      <w:r w:rsidR="009768BF">
        <w:t>30</w:t>
      </w:r>
      <w:r w:rsidR="00554EDF">
        <w:t>,</w:t>
      </w:r>
      <w:r w:rsidR="009768BF">
        <w:t>5</w:t>
      </w:r>
      <w:r w:rsidR="00554EDF">
        <w:t>00</w:t>
      </w:r>
    </w:p>
    <w:p w14:paraId="198CA861" w14:textId="77777777" w:rsidR="00BA12CA" w:rsidRDefault="00BA12CA" w:rsidP="00BA12CA">
      <w:pPr>
        <w:ind w:left="720"/>
      </w:pPr>
    </w:p>
    <w:p w14:paraId="411353A2" w14:textId="3C6F0BE4" w:rsidR="00BA12CA" w:rsidRPr="00302465" w:rsidRDefault="00FB3C78" w:rsidP="00B00019">
      <w:pPr>
        <w:rPr>
          <w:b/>
          <w:u w:val="single"/>
        </w:rPr>
      </w:pPr>
      <w:r w:rsidRPr="00302465">
        <w:rPr>
          <w:b/>
          <w:u w:val="single"/>
        </w:rPr>
        <w:t>Reasons to Select a Bond Issue versus a Bank Loan</w:t>
      </w:r>
    </w:p>
    <w:p w14:paraId="04794C41" w14:textId="77777777" w:rsidR="00FB3C78" w:rsidRDefault="00FB3C78" w:rsidP="00B00019"/>
    <w:p w14:paraId="1194C993" w14:textId="01811AC9" w:rsidR="00FB3C78" w:rsidRDefault="00FB3C78" w:rsidP="00B00019">
      <w:r>
        <w:t>Provided below are reasons for selecting a bond issue</w:t>
      </w:r>
      <w:r w:rsidR="00302465">
        <w:t xml:space="preserve"> instead of a bank loan</w:t>
      </w:r>
      <w:r>
        <w:t xml:space="preserve"> for the above mentioned refunding:</w:t>
      </w:r>
    </w:p>
    <w:p w14:paraId="250235B4" w14:textId="77777777" w:rsidR="00FB3C78" w:rsidRDefault="00FB3C78" w:rsidP="00B00019"/>
    <w:p w14:paraId="2F89AD6E" w14:textId="2113C30F" w:rsidR="00FB3C78" w:rsidRDefault="00FB3C78" w:rsidP="00FB3C78">
      <w:pPr>
        <w:pStyle w:val="ListParagraph"/>
        <w:numPr>
          <w:ilvl w:val="0"/>
          <w:numId w:val="18"/>
        </w:numPr>
      </w:pPr>
      <w:r w:rsidRPr="00302465">
        <w:rPr>
          <w:b/>
        </w:rPr>
        <w:t>Final Maturity:</w:t>
      </w:r>
      <w:r>
        <w:t xml:space="preserve">  Typically banks will not provide a fixed rate for more than 15 years, and the refunding in question has 20 years remaining</w:t>
      </w:r>
      <w:r w:rsidR="00302465">
        <w:t xml:space="preserve"> until final maturity on October 1, 2035</w:t>
      </w:r>
      <w:r>
        <w:t>.</w:t>
      </w:r>
    </w:p>
    <w:p w14:paraId="2050A488" w14:textId="77777777" w:rsidR="00302465" w:rsidRDefault="00302465" w:rsidP="00302465">
      <w:pPr>
        <w:pStyle w:val="ListParagraph"/>
      </w:pPr>
    </w:p>
    <w:p w14:paraId="422F09D7" w14:textId="7FC827A1" w:rsidR="00FB3C78" w:rsidRDefault="00136CCF" w:rsidP="00FB3C78">
      <w:pPr>
        <w:pStyle w:val="ListParagraph"/>
        <w:numPr>
          <w:ilvl w:val="0"/>
          <w:numId w:val="18"/>
        </w:numPr>
      </w:pPr>
      <w:r w:rsidRPr="00302465">
        <w:rPr>
          <w:b/>
        </w:rPr>
        <w:t>Current Interest Rate</w:t>
      </w:r>
      <w:r w:rsidRPr="00302465">
        <w:t>s:</w:t>
      </w:r>
      <w:r>
        <w:t xml:space="preserve">  Based on current interest rates</w:t>
      </w:r>
      <w:r w:rsidR="00302465">
        <w:t xml:space="preserve"> for the refunding in question,</w:t>
      </w:r>
      <w:r>
        <w:t xml:space="preserve"> a bond issue will have a lower all-in true interest cost and produce more savings.</w:t>
      </w:r>
    </w:p>
    <w:p w14:paraId="69F61355" w14:textId="77777777" w:rsidR="00302465" w:rsidRDefault="00302465" w:rsidP="00302465">
      <w:pPr>
        <w:pStyle w:val="ListParagraph"/>
      </w:pPr>
    </w:p>
    <w:p w14:paraId="5238D7AA" w14:textId="3DB6C00F" w:rsidR="00136CCF" w:rsidRDefault="00136CCF" w:rsidP="00FB3C78">
      <w:pPr>
        <w:pStyle w:val="ListParagraph"/>
        <w:numPr>
          <w:ilvl w:val="0"/>
          <w:numId w:val="18"/>
        </w:numPr>
      </w:pPr>
      <w:r w:rsidRPr="00302465">
        <w:rPr>
          <w:b/>
        </w:rPr>
        <w:t xml:space="preserve">Covenants and </w:t>
      </w:r>
      <w:r w:rsidR="00302465">
        <w:rPr>
          <w:b/>
        </w:rPr>
        <w:t>Provisions</w:t>
      </w:r>
      <w:r w:rsidRPr="00302465">
        <w:rPr>
          <w:b/>
        </w:rPr>
        <w:t>:</w:t>
      </w:r>
      <w:r>
        <w:t xml:space="preserve">  Typically banks will include additional terms and conditions that are not </w:t>
      </w:r>
      <w:r w:rsidR="00302465">
        <w:t>included in a bond issue, such as acceleration, cross-default, “Gross Up” provisions, corporate tax rate provisions, etc.</w:t>
      </w:r>
    </w:p>
    <w:p w14:paraId="5B5E2987" w14:textId="77777777" w:rsidR="00BA12CA" w:rsidRDefault="00BA12CA" w:rsidP="000B48AA"/>
    <w:p w14:paraId="2615B31D" w14:textId="77777777" w:rsidR="00AE5F55" w:rsidRPr="008179B8" w:rsidRDefault="00AE5F55" w:rsidP="00AE5F55">
      <w:pPr>
        <w:ind w:left="1440" w:hanging="1440"/>
      </w:pPr>
    </w:p>
    <w:sectPr w:rsidR="00AE5F55" w:rsidRPr="008179B8" w:rsidSect="00D22F3A">
      <w:footerReference w:type="default" r:id="rId11"/>
      <w:headerReference w:type="first" r:id="rId12"/>
      <w:footerReference w:type="first" r:id="rId13"/>
      <w:pgSz w:w="12240" w:h="15840" w:code="1"/>
      <w:pgMar w:top="1296" w:right="1440" w:bottom="72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CD3F" w14:textId="77777777" w:rsidR="0046506A" w:rsidRDefault="0046506A" w:rsidP="00AB0CD3">
      <w:r>
        <w:separator/>
      </w:r>
    </w:p>
  </w:endnote>
  <w:endnote w:type="continuationSeparator" w:id="0">
    <w:p w14:paraId="152ACD40" w14:textId="77777777" w:rsidR="0046506A" w:rsidRDefault="0046506A" w:rsidP="00AB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B8036" w14:textId="77777777" w:rsidR="00A6266E" w:rsidRPr="00A6266E" w:rsidRDefault="00A6266E" w:rsidP="00A6266E">
    <w:pPr>
      <w:jc w:val="left"/>
      <w:rPr>
        <w:rFonts w:eastAsia="Times New Roman"/>
        <w:sz w:val="20"/>
        <w:szCs w:val="20"/>
      </w:rPr>
    </w:pPr>
  </w:p>
  <w:p w14:paraId="19B25489" w14:textId="77777777" w:rsidR="00A6266E" w:rsidRPr="00A6266E" w:rsidRDefault="00A6266E" w:rsidP="00A6266E">
    <w:pPr>
      <w:tabs>
        <w:tab w:val="center" w:pos="4320"/>
        <w:tab w:val="right" w:pos="8640"/>
      </w:tabs>
      <w:jc w:val="center"/>
      <w:rPr>
        <w:rFonts w:eastAsia="Times New Roman" w:cs="Arial"/>
        <w:bCs/>
        <w:color w:val="000080"/>
        <w:sz w:val="24"/>
        <w:szCs w:val="24"/>
      </w:rPr>
    </w:pPr>
    <w:r w:rsidRPr="00A6266E">
      <w:rPr>
        <w:rFonts w:eastAsia="Times New Roman" w:cs="Arial"/>
        <w:bCs/>
        <w:color w:val="000080"/>
        <w:sz w:val="24"/>
        <w:szCs w:val="24"/>
      </w:rPr>
      <w:t>1146 Keyes Avenue, Winter Park, Florida 32789</w:t>
    </w:r>
  </w:p>
  <w:p w14:paraId="6961D918" w14:textId="77777777" w:rsidR="00A6266E" w:rsidRPr="00A6266E" w:rsidRDefault="00A6266E" w:rsidP="00A6266E">
    <w:pPr>
      <w:tabs>
        <w:tab w:val="center" w:pos="4320"/>
        <w:tab w:val="right" w:pos="8640"/>
      </w:tabs>
      <w:jc w:val="center"/>
      <w:rPr>
        <w:rFonts w:eastAsia="Times New Roman" w:cs="Arial"/>
        <w:bCs/>
        <w:color w:val="000080"/>
        <w:sz w:val="24"/>
        <w:szCs w:val="24"/>
      </w:rPr>
    </w:pPr>
    <w:r w:rsidRPr="00A6266E">
      <w:rPr>
        <w:rFonts w:eastAsia="Times New Roman" w:cs="Arial"/>
        <w:bCs/>
        <w:noProof/>
        <w:color w:val="000080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71552" behindDoc="1" locked="0" layoutInCell="1" allowOverlap="1" wp14:anchorId="69D258F0" wp14:editId="45AAEC9E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371600" cy="0"/>
              <wp:effectExtent l="0" t="0" r="19050" b="190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D892DA" id="Line 17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56.8pt,.35pt" to="16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" strokecolor="navy" strokeweight="1pt">
              <w10:wrap anchorx="margin"/>
            </v:line>
          </w:pict>
        </mc:Fallback>
      </mc:AlternateContent>
    </w:r>
    <w:r w:rsidRPr="00A6266E">
      <w:rPr>
        <w:rFonts w:eastAsia="Times New Roman" w:cs="Arial"/>
        <w:bCs/>
        <w:noProof/>
        <w:color w:val="000080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72576" behindDoc="1" locked="0" layoutInCell="1" allowOverlap="1" wp14:anchorId="494445C9" wp14:editId="5B36086F">
              <wp:simplePos x="0" y="0"/>
              <wp:positionH relativeFrom="margin">
                <wp:posOffset>-635</wp:posOffset>
              </wp:positionH>
              <wp:positionV relativeFrom="paragraph">
                <wp:posOffset>4445</wp:posOffset>
              </wp:positionV>
              <wp:extent cx="13716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D95567" id="Line 18" o:spid="_x0000_s1026" style="position:absolute;flip:x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.35pt" to="10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" strokecolor="navy" strokeweight="1pt">
              <w10:wrap anchorx="margin"/>
            </v:line>
          </w:pict>
        </mc:Fallback>
      </mc:AlternateContent>
    </w:r>
    <w:r w:rsidRPr="00A6266E">
      <w:rPr>
        <w:rFonts w:eastAsia="Times New Roman" w:cs="Arial"/>
        <w:bCs/>
        <w:color w:val="000080"/>
        <w:sz w:val="24"/>
        <w:szCs w:val="24"/>
      </w:rPr>
      <w:t>Telephone: 407.678.0977 Telecopy: 407.678.6240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F2C9" w14:textId="77777777" w:rsidR="00A6266E" w:rsidRPr="00A6266E" w:rsidRDefault="00A6266E" w:rsidP="00A6266E">
    <w:pPr>
      <w:jc w:val="left"/>
      <w:rPr>
        <w:rFonts w:eastAsia="Times New Roman"/>
        <w:sz w:val="20"/>
        <w:szCs w:val="20"/>
      </w:rPr>
    </w:pPr>
  </w:p>
  <w:p w14:paraId="6676E554" w14:textId="77777777" w:rsidR="00A6266E" w:rsidRPr="00A6266E" w:rsidRDefault="00A6266E" w:rsidP="00A6266E">
    <w:pPr>
      <w:tabs>
        <w:tab w:val="center" w:pos="4320"/>
        <w:tab w:val="right" w:pos="8640"/>
      </w:tabs>
      <w:jc w:val="center"/>
      <w:rPr>
        <w:rFonts w:eastAsia="Times New Roman" w:cs="Arial"/>
        <w:bCs/>
        <w:color w:val="000080"/>
        <w:sz w:val="24"/>
        <w:szCs w:val="24"/>
      </w:rPr>
    </w:pPr>
    <w:r w:rsidRPr="00A6266E">
      <w:rPr>
        <w:rFonts w:eastAsia="Times New Roman" w:cs="Arial"/>
        <w:bCs/>
        <w:color w:val="000080"/>
        <w:sz w:val="24"/>
        <w:szCs w:val="24"/>
      </w:rPr>
      <w:t>1146 Keyes Avenue, Winter Park, Florida 32789</w:t>
    </w:r>
  </w:p>
  <w:p w14:paraId="152ACD47" w14:textId="6C13D654" w:rsidR="0046506A" w:rsidRPr="00A6266E" w:rsidRDefault="00A6266E" w:rsidP="00A6266E">
    <w:pPr>
      <w:tabs>
        <w:tab w:val="center" w:pos="4320"/>
        <w:tab w:val="right" w:pos="8640"/>
      </w:tabs>
      <w:jc w:val="center"/>
      <w:rPr>
        <w:rFonts w:eastAsia="Times New Roman" w:cs="Arial"/>
        <w:bCs/>
        <w:color w:val="000080"/>
        <w:sz w:val="24"/>
        <w:szCs w:val="24"/>
      </w:rPr>
    </w:pPr>
    <w:r w:rsidRPr="00A6266E">
      <w:rPr>
        <w:rFonts w:eastAsia="Times New Roman" w:cs="Arial"/>
        <w:bCs/>
        <w:noProof/>
        <w:color w:val="000080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8480" behindDoc="1" locked="0" layoutInCell="1" allowOverlap="1" wp14:anchorId="53E0BE00" wp14:editId="6FE5E0BC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371600" cy="0"/>
              <wp:effectExtent l="0" t="0" r="19050" b="19050"/>
              <wp:wrapNone/>
              <wp:docPr id="1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26C4FB" id="Line 17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56.8pt,.35pt" to="16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" strokecolor="navy" strokeweight="1pt">
              <w10:wrap anchorx="margin"/>
            </v:line>
          </w:pict>
        </mc:Fallback>
      </mc:AlternateContent>
    </w:r>
    <w:r w:rsidRPr="00A6266E">
      <w:rPr>
        <w:rFonts w:eastAsia="Times New Roman" w:cs="Arial"/>
        <w:bCs/>
        <w:noProof/>
        <w:color w:val="000080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60EB8B39" wp14:editId="4748FE85">
              <wp:simplePos x="0" y="0"/>
              <wp:positionH relativeFrom="margin">
                <wp:posOffset>-635</wp:posOffset>
              </wp:positionH>
              <wp:positionV relativeFrom="paragraph">
                <wp:posOffset>4445</wp:posOffset>
              </wp:positionV>
              <wp:extent cx="13716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64B73E" id="Line 18" o:spid="_x0000_s1026" style="position:absolute;flip:x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.35pt" to="10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" strokecolor="navy" strokeweight="1pt">
              <w10:wrap anchorx="margin"/>
            </v:line>
          </w:pict>
        </mc:Fallback>
      </mc:AlternateContent>
    </w:r>
    <w:r w:rsidRPr="00A6266E">
      <w:rPr>
        <w:rFonts w:eastAsia="Times New Roman" w:cs="Arial"/>
        <w:bCs/>
        <w:color w:val="000080"/>
        <w:sz w:val="24"/>
        <w:szCs w:val="24"/>
      </w:rPr>
      <w:t>Telephone: 407.678.0977 Telecopy: 407.678.6240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CD3D" w14:textId="77777777" w:rsidR="0046506A" w:rsidRDefault="0046506A" w:rsidP="00AB0CD3">
      <w:r>
        <w:separator/>
      </w:r>
    </w:p>
  </w:footnote>
  <w:footnote w:type="continuationSeparator" w:id="0">
    <w:p w14:paraId="152ACD3E" w14:textId="77777777" w:rsidR="0046506A" w:rsidRDefault="0046506A" w:rsidP="00AB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CD43" w14:textId="77777777" w:rsidR="0046506A" w:rsidRDefault="0046506A" w:rsidP="00D22F3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52ACD4C" wp14:editId="152ACD4D">
          <wp:simplePos x="0" y="0"/>
          <wp:positionH relativeFrom="margin">
            <wp:posOffset>2628900</wp:posOffset>
          </wp:positionH>
          <wp:positionV relativeFrom="paragraph">
            <wp:posOffset>-224790</wp:posOffset>
          </wp:positionV>
          <wp:extent cx="666750" cy="817245"/>
          <wp:effectExtent l="0" t="0" r="0" b="1905"/>
          <wp:wrapTight wrapText="bothSides">
            <wp:wrapPolygon edited="0">
              <wp:start x="0" y="0"/>
              <wp:lineTo x="0" y="21147"/>
              <wp:lineTo x="20983" y="21147"/>
              <wp:lineTo x="20983" y="0"/>
              <wp:lineTo x="0" y="0"/>
            </wp:wrapPolygon>
          </wp:wrapTight>
          <wp:docPr id="17" name="Picture 17" descr="new_DA_logo2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DA_logo2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ACD4E" wp14:editId="152ACD4F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8001000" cy="1104900"/>
              <wp:effectExtent l="0" t="0" r="0" b="0"/>
              <wp:wrapSquare wrapText="lef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CD5A" w14:textId="77777777" w:rsidR="0046506A" w:rsidRDefault="0046506A" w:rsidP="00D22F3A">
                          <w:pPr>
                            <w:rPr>
                              <w:color w:val="000080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000080"/>
                              <w:sz w:val="48"/>
                              <w:szCs w:val="48"/>
                            </w:rPr>
                            <w:t xml:space="preserve">                   </w:t>
                          </w:r>
                        </w:p>
                        <w:p w14:paraId="152ACD5B" w14:textId="77777777" w:rsidR="0046506A" w:rsidRPr="00AB0CD3" w:rsidRDefault="0046506A" w:rsidP="00D22F3A">
                          <w:pPr>
                            <w:jc w:val="center"/>
                            <w:rPr>
                              <w:color w:val="000080"/>
                              <w:sz w:val="52"/>
                              <w:szCs w:val="52"/>
                            </w:rPr>
                          </w:pPr>
                          <w:r w:rsidRPr="00AB0CD3">
                            <w:rPr>
                              <w:color w:val="000080"/>
                              <w:sz w:val="52"/>
                              <w:szCs w:val="52"/>
                            </w:rPr>
                            <w:t>Dunlap &amp; Associates, Inc.</w:t>
                          </w:r>
                        </w:p>
                        <w:p w14:paraId="152ACD5C" w14:textId="77777777" w:rsidR="0046506A" w:rsidRPr="00AB0CD3" w:rsidRDefault="0046506A" w:rsidP="00D22F3A">
                          <w:pPr>
                            <w:jc w:val="center"/>
                            <w:rPr>
                              <w:color w:val="000080"/>
                              <w:sz w:val="48"/>
                              <w:szCs w:val="48"/>
                            </w:rPr>
                          </w:pPr>
                          <w:r w:rsidRPr="00AB0CD3">
                            <w:rPr>
                              <w:bCs/>
                              <w:color w:val="000080"/>
                              <w:sz w:val="28"/>
                              <w:szCs w:val="28"/>
                            </w:rPr>
                            <w:t>Financial Consultants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2AC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18pt;width:63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" filled="f" stroked="f" strokecolor="navy" strokeweight="6pt">
              <v:textbox>
                <w:txbxContent>
                  <w:p w14:paraId="152ACD5A" w14:textId="77777777" w:rsidR="0046506A" w:rsidRDefault="0046506A" w:rsidP="00D22F3A">
                    <w:pPr>
                      <w:rPr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color w:val="000080"/>
                        <w:sz w:val="48"/>
                        <w:szCs w:val="48"/>
                      </w:rPr>
                      <w:t xml:space="preserve">                   </w:t>
                    </w:r>
                  </w:p>
                  <w:p w14:paraId="152ACD5B" w14:textId="77777777" w:rsidR="0046506A" w:rsidRPr="00AB0CD3" w:rsidRDefault="0046506A" w:rsidP="00D22F3A">
                    <w:pPr>
                      <w:jc w:val="center"/>
                      <w:rPr>
                        <w:color w:val="000080"/>
                        <w:sz w:val="52"/>
                        <w:szCs w:val="52"/>
                      </w:rPr>
                    </w:pPr>
                    <w:r w:rsidRPr="00AB0CD3">
                      <w:rPr>
                        <w:color w:val="000080"/>
                        <w:sz w:val="52"/>
                        <w:szCs w:val="52"/>
                      </w:rPr>
                      <w:t>Dunlap &amp; Associates, Inc.</w:t>
                    </w:r>
                  </w:p>
                  <w:p w14:paraId="152ACD5C" w14:textId="77777777" w:rsidR="0046506A" w:rsidRPr="00AB0CD3" w:rsidRDefault="0046506A" w:rsidP="00D22F3A">
                    <w:pPr>
                      <w:jc w:val="center"/>
                      <w:rPr>
                        <w:color w:val="000080"/>
                        <w:sz w:val="48"/>
                        <w:szCs w:val="48"/>
                      </w:rPr>
                    </w:pPr>
                    <w:r w:rsidRPr="00AB0CD3">
                      <w:rPr>
                        <w:bCs/>
                        <w:color w:val="000080"/>
                        <w:sz w:val="28"/>
                        <w:szCs w:val="28"/>
                      </w:rPr>
                      <w:t>Financial Consultants</w:t>
                    </w:r>
                  </w:p>
                </w:txbxContent>
              </v:textbox>
              <w10:wrap type="square" side="lef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ACD50" wp14:editId="152ACD51">
              <wp:simplePos x="0" y="0"/>
              <wp:positionH relativeFrom="column">
                <wp:posOffset>-11430</wp:posOffset>
              </wp:positionH>
              <wp:positionV relativeFrom="paragraph">
                <wp:posOffset>231140</wp:posOffset>
              </wp:positionV>
              <wp:extent cx="2400300" cy="0"/>
              <wp:effectExtent l="7620" t="12065" r="11430" b="6985"/>
              <wp:wrapSquare wrapText="left"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2C28E6" id="Line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8.2pt" to="18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" strokecolor="navy" strokeweight="1pt">
              <w10:wrap type="square" side="lef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2ACD52" wp14:editId="152ACD53">
              <wp:simplePos x="0" y="0"/>
              <wp:positionH relativeFrom="column">
                <wp:posOffset>3480435</wp:posOffset>
              </wp:positionH>
              <wp:positionV relativeFrom="paragraph">
                <wp:posOffset>231140</wp:posOffset>
              </wp:positionV>
              <wp:extent cx="2400300" cy="0"/>
              <wp:effectExtent l="13335" t="12065" r="15240" b="6985"/>
              <wp:wrapSquare wrapText="left"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0B8BF3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8.2pt" to="46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" strokecolor="navy" strokeweight="1pt">
              <w10:wrap type="square" side="lef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2ACD54" wp14:editId="152ACD55">
              <wp:simplePos x="0" y="0"/>
              <wp:positionH relativeFrom="column">
                <wp:posOffset>-915035</wp:posOffset>
              </wp:positionH>
              <wp:positionV relativeFrom="paragraph">
                <wp:posOffset>-340360</wp:posOffset>
              </wp:positionV>
              <wp:extent cx="7835265" cy="262255"/>
              <wp:effectExtent l="0" t="2540" r="4445" b="2540"/>
              <wp:wrapSquare wrapText="left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2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CD5D" w14:textId="77777777" w:rsidR="0046506A" w:rsidRDefault="0046506A" w:rsidP="00D22F3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2ACD54" id="Text Box 2" o:spid="_x0000_s1027" type="#_x0000_t202" style="position:absolute;left:0;text-align:left;margin-left:-72.05pt;margin-top:-26.8pt;width:616.9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" filled="f" stroked="f" strokecolor="navy" strokeweight="6pt">
              <v:textbox style="mso-fit-shape-to-text:t">
                <w:txbxContent>
                  <w:p w14:paraId="152ACD5D" w14:textId="77777777" w:rsidR="0046506A" w:rsidRDefault="0046506A" w:rsidP="00D22F3A">
                    <w:pPr>
                      <w:jc w:val="center"/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  <w:p w14:paraId="152ACD44" w14:textId="77777777" w:rsidR="0046506A" w:rsidRDefault="00465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79"/>
    <w:multiLevelType w:val="hybridMultilevel"/>
    <w:tmpl w:val="007265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510E2"/>
    <w:multiLevelType w:val="hybridMultilevel"/>
    <w:tmpl w:val="B2CCD0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395FBB"/>
    <w:multiLevelType w:val="hybridMultilevel"/>
    <w:tmpl w:val="FBEC32CE"/>
    <w:lvl w:ilvl="0" w:tplc="A7969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15D"/>
    <w:multiLevelType w:val="hybridMultilevel"/>
    <w:tmpl w:val="387072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E2CF1"/>
    <w:multiLevelType w:val="hybridMultilevel"/>
    <w:tmpl w:val="E25227D4"/>
    <w:lvl w:ilvl="0" w:tplc="13EC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67FFC"/>
    <w:multiLevelType w:val="hybridMultilevel"/>
    <w:tmpl w:val="9654A0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C5A1A"/>
    <w:multiLevelType w:val="hybridMultilevel"/>
    <w:tmpl w:val="A20E98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37A3B"/>
    <w:multiLevelType w:val="hybridMultilevel"/>
    <w:tmpl w:val="D2140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0349"/>
    <w:multiLevelType w:val="hybridMultilevel"/>
    <w:tmpl w:val="7BC4A6B2"/>
    <w:lvl w:ilvl="0" w:tplc="BB541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42FAB"/>
    <w:multiLevelType w:val="multilevel"/>
    <w:tmpl w:val="6D98E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E85E33"/>
    <w:multiLevelType w:val="hybridMultilevel"/>
    <w:tmpl w:val="87FE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6BF2"/>
    <w:multiLevelType w:val="hybridMultilevel"/>
    <w:tmpl w:val="BE5A1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3F5036"/>
    <w:multiLevelType w:val="hybridMultilevel"/>
    <w:tmpl w:val="FF82AB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7B7F3A"/>
    <w:multiLevelType w:val="hybridMultilevel"/>
    <w:tmpl w:val="FCB8D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FCB"/>
    <w:multiLevelType w:val="hybridMultilevel"/>
    <w:tmpl w:val="CE46E7A0"/>
    <w:lvl w:ilvl="0" w:tplc="307AF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30517"/>
    <w:multiLevelType w:val="hybridMultilevel"/>
    <w:tmpl w:val="5BBA58A0"/>
    <w:lvl w:ilvl="0" w:tplc="AA202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F6235D"/>
    <w:multiLevelType w:val="hybridMultilevel"/>
    <w:tmpl w:val="D424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04FAB"/>
    <w:multiLevelType w:val="hybridMultilevel"/>
    <w:tmpl w:val="1AD47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3"/>
    <w:rsid w:val="000B48AA"/>
    <w:rsid w:val="00102CBC"/>
    <w:rsid w:val="00136CCF"/>
    <w:rsid w:val="0018784C"/>
    <w:rsid w:val="001C4D46"/>
    <w:rsid w:val="001D0386"/>
    <w:rsid w:val="00227435"/>
    <w:rsid w:val="002341EE"/>
    <w:rsid w:val="00302465"/>
    <w:rsid w:val="00365762"/>
    <w:rsid w:val="003C4BEA"/>
    <w:rsid w:val="003D1500"/>
    <w:rsid w:val="0040396C"/>
    <w:rsid w:val="00447915"/>
    <w:rsid w:val="0046506A"/>
    <w:rsid w:val="004B1ED4"/>
    <w:rsid w:val="00547479"/>
    <w:rsid w:val="00554EDF"/>
    <w:rsid w:val="0055523C"/>
    <w:rsid w:val="00604C35"/>
    <w:rsid w:val="00645DDA"/>
    <w:rsid w:val="006F03AB"/>
    <w:rsid w:val="008179B8"/>
    <w:rsid w:val="00825D07"/>
    <w:rsid w:val="00837CF2"/>
    <w:rsid w:val="00853CCC"/>
    <w:rsid w:val="00861194"/>
    <w:rsid w:val="0086555B"/>
    <w:rsid w:val="00875B1C"/>
    <w:rsid w:val="00876D9B"/>
    <w:rsid w:val="00887BCB"/>
    <w:rsid w:val="008E09AC"/>
    <w:rsid w:val="008F4C43"/>
    <w:rsid w:val="00910C83"/>
    <w:rsid w:val="009768BF"/>
    <w:rsid w:val="00996D5A"/>
    <w:rsid w:val="009A07AF"/>
    <w:rsid w:val="009D1ED1"/>
    <w:rsid w:val="00A46174"/>
    <w:rsid w:val="00A6266E"/>
    <w:rsid w:val="00AB0CD3"/>
    <w:rsid w:val="00AE5F55"/>
    <w:rsid w:val="00B00019"/>
    <w:rsid w:val="00B967D8"/>
    <w:rsid w:val="00BA12CA"/>
    <w:rsid w:val="00BE285D"/>
    <w:rsid w:val="00BF34FF"/>
    <w:rsid w:val="00C25485"/>
    <w:rsid w:val="00C357EC"/>
    <w:rsid w:val="00C762BE"/>
    <w:rsid w:val="00CD0FD0"/>
    <w:rsid w:val="00CE01B1"/>
    <w:rsid w:val="00D076BA"/>
    <w:rsid w:val="00D144F3"/>
    <w:rsid w:val="00D22F3A"/>
    <w:rsid w:val="00D953E5"/>
    <w:rsid w:val="00DA6B4F"/>
    <w:rsid w:val="00DD29DF"/>
    <w:rsid w:val="00DF7672"/>
    <w:rsid w:val="00E02012"/>
    <w:rsid w:val="00E0382C"/>
    <w:rsid w:val="00EE14DB"/>
    <w:rsid w:val="00F0744E"/>
    <w:rsid w:val="00F40682"/>
    <w:rsid w:val="00F51775"/>
    <w:rsid w:val="00FB3C78"/>
    <w:rsid w:val="00FD7780"/>
    <w:rsid w:val="00FF0AC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2A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F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CD3"/>
  </w:style>
  <w:style w:type="paragraph" w:styleId="Footer">
    <w:name w:val="footer"/>
    <w:basedOn w:val="Normal"/>
    <w:link w:val="FooterChar"/>
    <w:uiPriority w:val="99"/>
    <w:unhideWhenUsed/>
    <w:rsid w:val="00AB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CD3"/>
  </w:style>
  <w:style w:type="paragraph" w:styleId="ListParagraph">
    <w:name w:val="List Paragraph"/>
    <w:basedOn w:val="Normal"/>
    <w:uiPriority w:val="34"/>
    <w:qFormat/>
    <w:rsid w:val="00B967D8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74"/>
    <w:rPr>
      <w:color w:val="0000FF" w:themeColor="hyperlink"/>
      <w:u w:val="single"/>
    </w:rPr>
  </w:style>
  <w:style w:type="paragraph" w:customStyle="1" w:styleId="PAParaText">
    <w:name w:val="PA_ParaText"/>
    <w:basedOn w:val="Normal"/>
    <w:rsid w:val="002341EE"/>
    <w:pPr>
      <w:spacing w:after="120"/>
    </w:pPr>
    <w:rPr>
      <w:rFonts w:ascii="Arial" w:eastAsia="SimSu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F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CD3"/>
  </w:style>
  <w:style w:type="paragraph" w:styleId="Footer">
    <w:name w:val="footer"/>
    <w:basedOn w:val="Normal"/>
    <w:link w:val="FooterChar"/>
    <w:uiPriority w:val="99"/>
    <w:unhideWhenUsed/>
    <w:rsid w:val="00AB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CD3"/>
  </w:style>
  <w:style w:type="paragraph" w:styleId="ListParagraph">
    <w:name w:val="List Paragraph"/>
    <w:basedOn w:val="Normal"/>
    <w:uiPriority w:val="34"/>
    <w:qFormat/>
    <w:rsid w:val="00B967D8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74"/>
    <w:rPr>
      <w:color w:val="0000FF" w:themeColor="hyperlink"/>
      <w:u w:val="single"/>
    </w:rPr>
  </w:style>
  <w:style w:type="paragraph" w:customStyle="1" w:styleId="PAParaText">
    <w:name w:val="PA_ParaText"/>
    <w:basedOn w:val="Normal"/>
    <w:rsid w:val="002341EE"/>
    <w:pPr>
      <w:spacing w:after="120"/>
    </w:pPr>
    <w:rPr>
      <w:rFonts w:ascii="Arial" w:eastAsia="SimSu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34F2866D9E4E983B86D473C99043" ma:contentTypeVersion="0" ma:contentTypeDescription="Create a new document." ma:contentTypeScope="" ma:versionID="3c52015ae23afc60df3a8755d51307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EAA19-FAC4-4497-A38C-0F4378D2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AA2AA-F7F9-4856-9B45-84508863E4B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AFC357-491A-48CB-A5C8-ECAFEA52B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Satterfield, Nicki</cp:lastModifiedBy>
  <cp:revision>2</cp:revision>
  <cp:lastPrinted>2015-03-27T18:02:00Z</cp:lastPrinted>
  <dcterms:created xsi:type="dcterms:W3CDTF">2015-03-30T18:27:00Z</dcterms:created>
  <dcterms:modified xsi:type="dcterms:W3CDTF">2015-03-30T18:27:00Z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0x0101009B2034F2866D9E4E983B86D473C99043</vt:lpwstr>
  </property>
</Properties>
</file>